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E0" w:rsidRPr="00146A10" w:rsidRDefault="00416340" w:rsidP="009F3AD7">
      <w:pPr>
        <w:spacing w:after="120"/>
        <w:jc w:val="right"/>
        <w:rPr>
          <w:sz w:val="20"/>
          <w:szCs w:val="20"/>
        </w:rPr>
      </w:pPr>
      <w:r w:rsidRPr="00146A10">
        <w:rPr>
          <w:sz w:val="20"/>
          <w:szCs w:val="20"/>
        </w:rPr>
        <w:t xml:space="preserve">Kraków </w:t>
      </w:r>
      <w:r w:rsidR="003959E5">
        <w:rPr>
          <w:sz w:val="20"/>
          <w:szCs w:val="20"/>
        </w:rPr>
        <w:t>2</w:t>
      </w:r>
      <w:r w:rsidR="00B945EF">
        <w:rPr>
          <w:sz w:val="20"/>
          <w:szCs w:val="20"/>
        </w:rPr>
        <w:t>5</w:t>
      </w:r>
      <w:r w:rsidRPr="00146A10">
        <w:rPr>
          <w:sz w:val="20"/>
          <w:szCs w:val="20"/>
        </w:rPr>
        <w:t>.</w:t>
      </w:r>
      <w:r w:rsidR="00AC454E">
        <w:rPr>
          <w:sz w:val="20"/>
          <w:szCs w:val="20"/>
        </w:rPr>
        <w:t>0</w:t>
      </w:r>
      <w:r w:rsidR="003D5F9E">
        <w:rPr>
          <w:sz w:val="20"/>
          <w:szCs w:val="20"/>
        </w:rPr>
        <w:t>9</w:t>
      </w:r>
      <w:r w:rsidRPr="00146A10">
        <w:rPr>
          <w:sz w:val="20"/>
          <w:szCs w:val="20"/>
        </w:rPr>
        <w:t>.201</w:t>
      </w:r>
      <w:r w:rsidR="005B5C7B">
        <w:rPr>
          <w:sz w:val="20"/>
          <w:szCs w:val="20"/>
        </w:rPr>
        <w:t>8</w:t>
      </w:r>
      <w:r w:rsidRPr="00146A10">
        <w:rPr>
          <w:sz w:val="20"/>
          <w:szCs w:val="20"/>
        </w:rPr>
        <w:t xml:space="preserve"> r.</w:t>
      </w:r>
    </w:p>
    <w:p w:rsidR="002B16E0" w:rsidRPr="00146A10" w:rsidRDefault="00416340" w:rsidP="009F3AD7">
      <w:pPr>
        <w:spacing w:after="120"/>
        <w:rPr>
          <w:rFonts w:cs="Arial"/>
        </w:rPr>
      </w:pPr>
      <w:r w:rsidRPr="00146A10">
        <w:rPr>
          <w:rFonts w:cs="Arial"/>
        </w:rPr>
        <w:t>Informacja prasowa</w:t>
      </w:r>
    </w:p>
    <w:p w:rsidR="00A94A0F" w:rsidRPr="009F3AD7" w:rsidRDefault="003959E5" w:rsidP="00224365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Retail Park Karpacka zyskuje nowego najemcę</w:t>
      </w:r>
    </w:p>
    <w:p w:rsidR="00A94A0F" w:rsidRPr="009531E5" w:rsidRDefault="003959E5" w:rsidP="00224365">
      <w:pPr>
        <w:pStyle w:val="Tekstpodstawowy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Sieć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TEDi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dołącza do grona najemców w Retail Park Karpacka w Bielsku Białej</w:t>
      </w:r>
      <w:r w:rsidR="006D0110" w:rsidRPr="009531E5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75AF">
        <w:rPr>
          <w:rFonts w:asciiTheme="minorHAnsi" w:hAnsiTheme="minorHAnsi" w:cstheme="minorHAnsi"/>
          <w:b/>
          <w:sz w:val="24"/>
          <w:szCs w:val="24"/>
        </w:rPr>
        <w:t xml:space="preserve">Marka </w:t>
      </w:r>
      <w:r w:rsidR="00E675AF" w:rsidRPr="00E675AF">
        <w:rPr>
          <w:b/>
          <w:sz w:val="24"/>
          <w:szCs w:val="24"/>
        </w:rPr>
        <w:t>oferująca produkty codziennego użytku będzie korzystała z powierzchni ponad 1,1 tys. m</w:t>
      </w:r>
      <w:r w:rsidR="00E675AF" w:rsidRPr="00FF0DFE">
        <w:rPr>
          <w:b/>
          <w:sz w:val="24"/>
          <w:szCs w:val="24"/>
          <w:vertAlign w:val="superscript"/>
        </w:rPr>
        <w:t>2</w:t>
      </w:r>
      <w:r w:rsidR="00E675AF" w:rsidRPr="00E675AF">
        <w:rPr>
          <w:b/>
          <w:sz w:val="24"/>
          <w:szCs w:val="24"/>
        </w:rPr>
        <w:t>. Otwarcie sklepu planowane jest w październiku br.</w:t>
      </w:r>
      <w:r w:rsidR="00E675AF"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Galeria należąca do Biura Inwestycji Kapitałowych </w:t>
      </w:r>
      <w:r w:rsidR="00224365">
        <w:rPr>
          <w:rFonts w:asciiTheme="minorHAnsi" w:hAnsiTheme="minorHAnsi" w:cstheme="minorHAnsi"/>
          <w:b/>
          <w:sz w:val="24"/>
          <w:szCs w:val="24"/>
        </w:rPr>
        <w:t>pozostaje</w:t>
      </w:r>
      <w:r>
        <w:rPr>
          <w:rFonts w:asciiTheme="minorHAnsi" w:hAnsiTheme="minorHAnsi" w:cstheme="minorHAnsi"/>
          <w:b/>
          <w:sz w:val="24"/>
          <w:szCs w:val="24"/>
        </w:rPr>
        <w:t xml:space="preserve"> wynajęta w całości. </w:t>
      </w:r>
      <w:r w:rsidR="00067337">
        <w:rPr>
          <w:rFonts w:asciiTheme="minorHAnsi" w:hAnsiTheme="minorHAnsi" w:cstheme="minorHAnsi"/>
          <w:b/>
          <w:sz w:val="24"/>
          <w:szCs w:val="24"/>
        </w:rPr>
        <w:t xml:space="preserve">W transakcji pośredniczyła firma </w:t>
      </w:r>
      <w:proofErr w:type="spellStart"/>
      <w:r w:rsidR="00067337">
        <w:rPr>
          <w:rFonts w:asciiTheme="minorHAnsi" w:hAnsiTheme="minorHAnsi" w:cstheme="minorHAnsi"/>
          <w:b/>
          <w:sz w:val="24"/>
          <w:szCs w:val="24"/>
        </w:rPr>
        <w:t>Savills</w:t>
      </w:r>
      <w:proofErr w:type="spellEnd"/>
      <w:r w:rsidR="00067337">
        <w:rPr>
          <w:rFonts w:asciiTheme="minorHAnsi" w:hAnsiTheme="minorHAnsi" w:cstheme="minorHAnsi"/>
          <w:b/>
          <w:sz w:val="24"/>
          <w:szCs w:val="24"/>
        </w:rPr>
        <w:t>.</w:t>
      </w:r>
    </w:p>
    <w:p w:rsidR="00093B7B" w:rsidRPr="00EF6381" w:rsidRDefault="003959E5" w:rsidP="00516EDB">
      <w:pPr>
        <w:pStyle w:val="Tekstpodstawowy"/>
        <w:spacing w:after="0"/>
        <w:jc w:val="both"/>
        <w:rPr>
          <w:i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924895"/>
            <wp:effectExtent l="0" t="0" r="0" b="0"/>
            <wp:docPr id="4" name="Obraz 4" descr="http://www.bik.com.pl/grafiki/powiekszenia/retail-park-karp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k.com.pl/grafiki/powiekszenia/retail-park-karpac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81" w:rsidRPr="00EF6381" w:rsidRDefault="00EF6381" w:rsidP="00A94A0F">
      <w:pPr>
        <w:pStyle w:val="Tekstpodstawowy"/>
        <w:jc w:val="both"/>
        <w:rPr>
          <w:i/>
          <w:color w:val="000000"/>
          <w:sz w:val="20"/>
          <w:szCs w:val="20"/>
        </w:rPr>
      </w:pPr>
      <w:r w:rsidRPr="00EF6381">
        <w:rPr>
          <w:i/>
          <w:color w:val="000000"/>
          <w:sz w:val="20"/>
          <w:szCs w:val="20"/>
        </w:rPr>
        <w:t xml:space="preserve">Fot: </w:t>
      </w:r>
      <w:r w:rsidR="003959E5">
        <w:rPr>
          <w:i/>
          <w:color w:val="000000"/>
          <w:sz w:val="20"/>
          <w:szCs w:val="20"/>
        </w:rPr>
        <w:t>Retail Park Karpacka</w:t>
      </w:r>
      <w:r w:rsidR="00420A1B">
        <w:rPr>
          <w:i/>
          <w:color w:val="000000"/>
          <w:sz w:val="20"/>
          <w:szCs w:val="20"/>
        </w:rPr>
        <w:t>,</w:t>
      </w:r>
      <w:r w:rsidR="003959E5">
        <w:rPr>
          <w:i/>
          <w:color w:val="000000"/>
          <w:sz w:val="20"/>
          <w:szCs w:val="20"/>
        </w:rPr>
        <w:t xml:space="preserve"> Bielsko Biała</w:t>
      </w:r>
    </w:p>
    <w:p w:rsidR="00067337" w:rsidRDefault="00D81C0D" w:rsidP="00363878">
      <w:pPr>
        <w:suppressAutoHyphens w:val="0"/>
        <w:autoSpaceDN/>
        <w:jc w:val="both"/>
        <w:textAlignment w:val="auto"/>
        <w:rPr>
          <w:sz w:val="24"/>
          <w:szCs w:val="24"/>
        </w:rPr>
      </w:pPr>
      <w:r w:rsidRPr="00D81C0D">
        <w:rPr>
          <w:sz w:val="24"/>
          <w:szCs w:val="24"/>
        </w:rPr>
        <w:t xml:space="preserve">Sieć </w:t>
      </w:r>
      <w:proofErr w:type="spellStart"/>
      <w:r w:rsidRPr="00D81C0D">
        <w:rPr>
          <w:sz w:val="24"/>
          <w:szCs w:val="24"/>
        </w:rPr>
        <w:t>TEDi</w:t>
      </w:r>
      <w:proofErr w:type="spellEnd"/>
      <w:r w:rsidRPr="00D81C0D">
        <w:rPr>
          <w:sz w:val="24"/>
          <w:szCs w:val="24"/>
        </w:rPr>
        <w:t xml:space="preserve"> podpisała umowę najmu 1127 m</w:t>
      </w:r>
      <w:r w:rsidRPr="00D81C0D">
        <w:rPr>
          <w:sz w:val="24"/>
          <w:szCs w:val="24"/>
          <w:vertAlign w:val="superscript"/>
        </w:rPr>
        <w:t>2</w:t>
      </w:r>
      <w:r w:rsidRPr="00D81C0D">
        <w:rPr>
          <w:sz w:val="24"/>
          <w:szCs w:val="24"/>
        </w:rPr>
        <w:t xml:space="preserve"> powierzchni w Retail Parku Karpacka w Bielsku Białej. Otwarcie nowego sklepu planowane jest w październiku br. Umowa najmu powierzchni, w galerii handlow</w:t>
      </w:r>
      <w:r w:rsidR="00224365">
        <w:rPr>
          <w:sz w:val="24"/>
          <w:szCs w:val="24"/>
        </w:rPr>
        <w:t>ej</w:t>
      </w:r>
      <w:r w:rsidRPr="00D81C0D">
        <w:rPr>
          <w:sz w:val="24"/>
          <w:szCs w:val="24"/>
        </w:rPr>
        <w:t xml:space="preserve"> należącej do Biura Inwestycji Kapitałowych, została zawarta na okres 5 lat. </w:t>
      </w:r>
      <w:r w:rsidR="00067337" w:rsidRPr="00067337">
        <w:rPr>
          <w:rFonts w:asciiTheme="minorHAnsi" w:hAnsiTheme="minorHAnsi" w:cstheme="minorHAnsi"/>
          <w:sz w:val="24"/>
          <w:szCs w:val="24"/>
        </w:rPr>
        <w:t xml:space="preserve">W transakcji pośredniczyła firma </w:t>
      </w:r>
      <w:proofErr w:type="spellStart"/>
      <w:r w:rsidR="00067337" w:rsidRPr="00067337">
        <w:rPr>
          <w:rFonts w:asciiTheme="minorHAnsi" w:hAnsiTheme="minorHAnsi" w:cstheme="minorHAnsi"/>
          <w:sz w:val="24"/>
          <w:szCs w:val="24"/>
        </w:rPr>
        <w:t>Savills</w:t>
      </w:r>
      <w:proofErr w:type="spellEnd"/>
      <w:r w:rsidR="00067337" w:rsidRPr="00067337">
        <w:rPr>
          <w:rFonts w:asciiTheme="minorHAnsi" w:hAnsiTheme="minorHAnsi" w:cstheme="minorHAnsi"/>
          <w:sz w:val="24"/>
          <w:szCs w:val="24"/>
        </w:rPr>
        <w:t>.</w:t>
      </w:r>
    </w:p>
    <w:p w:rsidR="00D81C0D" w:rsidRDefault="00D81C0D" w:rsidP="00363878">
      <w:pPr>
        <w:suppressAutoHyphens w:val="0"/>
        <w:autoSpaceDN/>
        <w:jc w:val="both"/>
        <w:textAlignment w:val="auto"/>
        <w:rPr>
          <w:sz w:val="24"/>
          <w:szCs w:val="24"/>
        </w:rPr>
      </w:pPr>
      <w:r w:rsidRPr="00D81C0D">
        <w:rPr>
          <w:sz w:val="24"/>
          <w:szCs w:val="24"/>
        </w:rPr>
        <w:t xml:space="preserve">Sieć </w:t>
      </w:r>
      <w:proofErr w:type="spellStart"/>
      <w:r w:rsidRPr="00D81C0D">
        <w:rPr>
          <w:sz w:val="24"/>
          <w:szCs w:val="24"/>
        </w:rPr>
        <w:t>TEDi</w:t>
      </w:r>
      <w:proofErr w:type="spellEnd"/>
      <w:r w:rsidRPr="00D81C0D">
        <w:rPr>
          <w:sz w:val="24"/>
          <w:szCs w:val="24"/>
        </w:rPr>
        <w:t xml:space="preserve"> oferuje produkty codziennego użytku, artykuły up</w:t>
      </w:r>
      <w:bookmarkStart w:id="0" w:name="_GoBack"/>
      <w:bookmarkEnd w:id="0"/>
      <w:r w:rsidRPr="00D81C0D">
        <w:rPr>
          <w:sz w:val="24"/>
          <w:szCs w:val="24"/>
        </w:rPr>
        <w:t>ominkowe i dekoracyjne, materiały piśmienne i gry, a także artykuły na przyjęcia, produkty dla majsterkowiczów i artykuły drogeryjne.</w:t>
      </w:r>
    </w:p>
    <w:p w:rsidR="00FF0DFE" w:rsidRPr="00363878" w:rsidRDefault="00363878" w:rsidP="00363878">
      <w:pPr>
        <w:suppressAutoHyphens w:val="0"/>
        <w:autoSpaceDN/>
        <w:jc w:val="both"/>
        <w:textAlignment w:val="auto"/>
        <w:rPr>
          <w:sz w:val="24"/>
          <w:szCs w:val="24"/>
        </w:rPr>
      </w:pPr>
      <w:r w:rsidRPr="00363878">
        <w:rPr>
          <w:i/>
          <w:sz w:val="24"/>
          <w:szCs w:val="24"/>
        </w:rPr>
        <w:t>„</w:t>
      </w:r>
      <w:r w:rsidR="00224365">
        <w:rPr>
          <w:i/>
          <w:sz w:val="24"/>
          <w:szCs w:val="24"/>
        </w:rPr>
        <w:t>Retail Park Karpacka</w:t>
      </w:r>
      <w:r w:rsidR="00FF0DFE" w:rsidRPr="00363878">
        <w:rPr>
          <w:i/>
          <w:sz w:val="24"/>
          <w:szCs w:val="24"/>
        </w:rPr>
        <w:t xml:space="preserve"> funkcjonuje już od kilku lat i zyskał dużą popularność wśród klientów. </w:t>
      </w:r>
      <w:r w:rsidRPr="00363878">
        <w:rPr>
          <w:i/>
          <w:sz w:val="24"/>
          <w:szCs w:val="24"/>
        </w:rPr>
        <w:t xml:space="preserve">Sieć </w:t>
      </w:r>
      <w:proofErr w:type="spellStart"/>
      <w:r w:rsidRPr="00363878">
        <w:rPr>
          <w:i/>
          <w:sz w:val="24"/>
          <w:szCs w:val="24"/>
        </w:rPr>
        <w:t>TEDi</w:t>
      </w:r>
      <w:proofErr w:type="spellEnd"/>
      <w:r w:rsidRPr="00363878">
        <w:rPr>
          <w:i/>
          <w:sz w:val="24"/>
          <w:szCs w:val="24"/>
        </w:rPr>
        <w:t xml:space="preserve"> dołącza do nas w związku ze zwolnieniem powierzchni przez poprzedniego najemcę. W efekcie galeria pozostaje cały czas w pełni wynajęta i posiada szeroką ofertę sklepów i </w:t>
      </w:r>
      <w:r w:rsidRPr="00363878">
        <w:rPr>
          <w:i/>
          <w:sz w:val="24"/>
          <w:szCs w:val="24"/>
        </w:rPr>
        <w:lastRenderedPageBreak/>
        <w:t>usług”</w:t>
      </w:r>
      <w:r w:rsidRPr="00363878">
        <w:rPr>
          <w:sz w:val="24"/>
          <w:szCs w:val="24"/>
        </w:rPr>
        <w:t xml:space="preserve"> - powiedział Krzysztof Mucha Business Development Manager Biura Inwestycji Kapitałowych S.A.</w:t>
      </w:r>
    </w:p>
    <w:p w:rsidR="00D81C0D" w:rsidRPr="00D81C0D" w:rsidRDefault="00D81C0D" w:rsidP="00363878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81C0D">
        <w:rPr>
          <w:rFonts w:asciiTheme="minorHAnsi" w:hAnsiTheme="minorHAnsi" w:cstheme="minorHAnsi"/>
          <w:sz w:val="24"/>
          <w:szCs w:val="24"/>
        </w:rPr>
        <w:t>Retail Park Karpacka to rodzaj parku handlowego, w którym brak jest części wspólnych, a do każdego sklepu prowadzi osobne wejście prosto z parkingu. Oferuje łącznie ok. 6,9 tys. m</w:t>
      </w:r>
      <w:r w:rsidR="00224365" w:rsidRPr="0022436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D81C0D">
        <w:rPr>
          <w:rFonts w:asciiTheme="minorHAnsi" w:hAnsiTheme="minorHAnsi" w:cstheme="minorHAnsi"/>
          <w:sz w:val="24"/>
          <w:szCs w:val="24"/>
        </w:rPr>
        <w:t xml:space="preserve"> powierzchni handlowej. Galeria składa się z dwóch obiektów: supermarketu spożywczego Biedronka liczącego 1,1 tys. m</w:t>
      </w:r>
      <w:r w:rsidR="00224365" w:rsidRPr="0022436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D81C0D">
        <w:rPr>
          <w:rFonts w:asciiTheme="minorHAnsi" w:hAnsiTheme="minorHAnsi" w:cstheme="minorHAnsi"/>
          <w:sz w:val="24"/>
          <w:szCs w:val="24"/>
        </w:rPr>
        <w:t xml:space="preserve"> oraz wielofunkcyjnego kompleksu handlowego o powierzchni 5,8 tys. mkw. Wśród najemców parku handlowego znajdują się popularne sklepy, w tym: drogeria Rossmann, </w:t>
      </w:r>
      <w:proofErr w:type="spellStart"/>
      <w:r w:rsidRPr="00D81C0D">
        <w:rPr>
          <w:rFonts w:asciiTheme="minorHAnsi" w:hAnsiTheme="minorHAnsi" w:cstheme="minorHAnsi"/>
          <w:sz w:val="24"/>
          <w:szCs w:val="24"/>
        </w:rPr>
        <w:t>Pepco</w:t>
      </w:r>
      <w:proofErr w:type="spellEnd"/>
      <w:r w:rsidRPr="00D81C0D">
        <w:rPr>
          <w:rFonts w:asciiTheme="minorHAnsi" w:hAnsiTheme="minorHAnsi" w:cstheme="minorHAnsi"/>
          <w:sz w:val="24"/>
          <w:szCs w:val="24"/>
        </w:rPr>
        <w:t xml:space="preserve"> - oferujące odzież i artykuły dla domu,</w:t>
      </w:r>
      <w:r w:rsidR="00224365">
        <w:rPr>
          <w:rFonts w:asciiTheme="minorHAnsi" w:hAnsiTheme="minorHAnsi" w:cstheme="minorHAnsi"/>
          <w:sz w:val="24"/>
          <w:szCs w:val="24"/>
        </w:rPr>
        <w:t xml:space="preserve"> sklep z odzieżą pod marką </w:t>
      </w:r>
      <w:proofErr w:type="spellStart"/>
      <w:r w:rsidR="00224365">
        <w:rPr>
          <w:rFonts w:asciiTheme="minorHAnsi" w:hAnsiTheme="minorHAnsi" w:cstheme="minorHAnsi"/>
          <w:sz w:val="24"/>
          <w:szCs w:val="24"/>
        </w:rPr>
        <w:t>KiK</w:t>
      </w:r>
      <w:proofErr w:type="spellEnd"/>
      <w:r w:rsidR="00224365">
        <w:rPr>
          <w:rFonts w:asciiTheme="minorHAnsi" w:hAnsiTheme="minorHAnsi" w:cstheme="minorHAnsi"/>
          <w:sz w:val="24"/>
          <w:szCs w:val="24"/>
        </w:rPr>
        <w:t xml:space="preserve"> </w:t>
      </w:r>
      <w:r w:rsidRPr="00D81C0D">
        <w:rPr>
          <w:rFonts w:asciiTheme="minorHAnsi" w:hAnsiTheme="minorHAnsi" w:cstheme="minorHAnsi"/>
          <w:sz w:val="24"/>
          <w:szCs w:val="24"/>
        </w:rPr>
        <w:t xml:space="preserve">oraz </w:t>
      </w:r>
      <w:proofErr w:type="spellStart"/>
      <w:r w:rsidRPr="00D81C0D">
        <w:rPr>
          <w:rFonts w:asciiTheme="minorHAnsi" w:hAnsiTheme="minorHAnsi" w:cstheme="minorHAnsi"/>
          <w:sz w:val="24"/>
          <w:szCs w:val="24"/>
        </w:rPr>
        <w:t>Neonet</w:t>
      </w:r>
      <w:proofErr w:type="spellEnd"/>
      <w:r w:rsidRPr="00D81C0D">
        <w:rPr>
          <w:rFonts w:asciiTheme="minorHAnsi" w:hAnsiTheme="minorHAnsi" w:cstheme="minorHAnsi"/>
          <w:sz w:val="24"/>
          <w:szCs w:val="24"/>
        </w:rPr>
        <w:t xml:space="preserve"> z artykułami RTV AGD i IT, a także Apteka </w:t>
      </w:r>
      <w:proofErr w:type="spellStart"/>
      <w:r w:rsidRPr="00D81C0D">
        <w:rPr>
          <w:rFonts w:asciiTheme="minorHAnsi" w:hAnsiTheme="minorHAnsi" w:cstheme="minorHAnsi"/>
          <w:sz w:val="24"/>
          <w:szCs w:val="24"/>
        </w:rPr>
        <w:t>Ziko</w:t>
      </w:r>
      <w:proofErr w:type="spellEnd"/>
      <w:r w:rsidRPr="00D81C0D">
        <w:rPr>
          <w:rFonts w:asciiTheme="minorHAnsi" w:hAnsiTheme="minorHAnsi" w:cstheme="minorHAnsi"/>
          <w:sz w:val="24"/>
          <w:szCs w:val="24"/>
        </w:rPr>
        <w:t xml:space="preserve">, </w:t>
      </w:r>
      <w:r w:rsidR="00224365">
        <w:rPr>
          <w:rFonts w:asciiTheme="minorHAnsi" w:hAnsiTheme="minorHAnsi" w:cstheme="minorHAnsi"/>
          <w:sz w:val="24"/>
          <w:szCs w:val="24"/>
        </w:rPr>
        <w:t xml:space="preserve">sklep zoologiczny Kakadu, </w:t>
      </w:r>
      <w:r w:rsidRPr="00D81C0D">
        <w:rPr>
          <w:rFonts w:asciiTheme="minorHAnsi" w:hAnsiTheme="minorHAnsi" w:cstheme="minorHAnsi"/>
          <w:sz w:val="24"/>
          <w:szCs w:val="24"/>
        </w:rPr>
        <w:t xml:space="preserve">odział banku ING oraz klub fitness </w:t>
      </w:r>
      <w:proofErr w:type="spellStart"/>
      <w:r w:rsidRPr="00D81C0D">
        <w:rPr>
          <w:rFonts w:asciiTheme="minorHAnsi" w:hAnsiTheme="minorHAnsi" w:cstheme="minorHAnsi"/>
          <w:sz w:val="24"/>
          <w:szCs w:val="24"/>
        </w:rPr>
        <w:t>CityFit</w:t>
      </w:r>
      <w:proofErr w:type="spellEnd"/>
      <w:r w:rsidRPr="00D81C0D">
        <w:rPr>
          <w:rFonts w:asciiTheme="minorHAnsi" w:hAnsiTheme="minorHAnsi" w:cstheme="minorHAnsi"/>
          <w:sz w:val="24"/>
          <w:szCs w:val="24"/>
        </w:rPr>
        <w:t>. Do dyspozycji klientów jest około 230 miejsc parkingowych.</w:t>
      </w:r>
    </w:p>
    <w:p w:rsidR="00D81C0D" w:rsidRPr="00D81C0D" w:rsidRDefault="00D81C0D" w:rsidP="00363878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81C0D">
        <w:rPr>
          <w:rFonts w:asciiTheme="minorHAnsi" w:hAnsiTheme="minorHAnsi" w:cstheme="minorHAnsi"/>
          <w:sz w:val="24"/>
          <w:szCs w:val="24"/>
        </w:rPr>
        <w:t>Retail Park Karpacka zlokalizowany jest przy zachodniej obwodnicy miasta, w okolicy jednego z największych osiedli mieszkaniowych w Bielsku-Białej, osiedla Karpacka. W odległości 10 minut pieszo zamieszkuje ponad 16 tysięcy osób, a w promieniu 5 minut dojazdu samochodem ponad 60 tysięcy.</w:t>
      </w:r>
    </w:p>
    <w:p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20A1B" w:rsidRPr="004E0F61" w:rsidRDefault="00420A1B" w:rsidP="00420A1B">
      <w:pPr>
        <w:spacing w:line="240" w:lineRule="auto"/>
        <w:jc w:val="both"/>
        <w:rPr>
          <w:rFonts w:cs="Calibri"/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</w:t>
      </w:r>
      <w:r>
        <w:rPr>
          <w:sz w:val="16"/>
          <w:szCs w:val="16"/>
        </w:rPr>
        <w:t xml:space="preserve"> m</w:t>
      </w:r>
      <w:r w:rsidRPr="00420A1B">
        <w:rPr>
          <w:sz w:val="16"/>
          <w:szCs w:val="16"/>
          <w:vertAlign w:val="superscript"/>
        </w:rPr>
        <w:t>2</w:t>
      </w:r>
      <w:r w:rsidRPr="00736DA0">
        <w:rPr>
          <w:sz w:val="16"/>
          <w:szCs w:val="16"/>
        </w:rPr>
        <w:t xml:space="preserve">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-Biała, a w marcu 2018 r. Galeria Nad Potokiem w Radomiu</w:t>
      </w:r>
      <w:r w:rsidRPr="007D6B23">
        <w:rPr>
          <w:sz w:val="16"/>
          <w:szCs w:val="16"/>
        </w:rPr>
        <w:t xml:space="preserve">. </w:t>
      </w:r>
      <w:r w:rsidRPr="004E0F61">
        <w:rPr>
          <w:rFonts w:cs="Calibri"/>
          <w:sz w:val="16"/>
          <w:szCs w:val="16"/>
        </w:rPr>
        <w:t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Biuro Inwestycji Kapitałowych S.A. jesienią 2016 r. przeprowadziło publiczną emisję akcji, debiutując w dniu 23 listopada 2016 r. na głównym parkiecie Giełdy Papierów Wartościowych w Warszawie.</w:t>
      </w:r>
    </w:p>
    <w:p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97181" w:rsidRPr="00146A10" w:rsidRDefault="00497181" w:rsidP="00497181">
      <w:pPr>
        <w:spacing w:after="120"/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:rsidR="00497181" w:rsidRPr="00146A10" w:rsidRDefault="00497181" w:rsidP="00497181">
      <w:pPr>
        <w:pStyle w:val="Stopka"/>
        <w:spacing w:after="120"/>
        <w:rPr>
          <w:sz w:val="18"/>
          <w:szCs w:val="18"/>
        </w:rPr>
      </w:pPr>
      <w:r w:rsidRPr="00146A10">
        <w:rPr>
          <w:sz w:val="18"/>
          <w:szCs w:val="18"/>
        </w:rPr>
        <w:t xml:space="preserve">Agencja Tauber </w:t>
      </w:r>
      <w:proofErr w:type="spellStart"/>
      <w:r w:rsidRPr="00146A10">
        <w:rPr>
          <w:sz w:val="18"/>
          <w:szCs w:val="18"/>
        </w:rPr>
        <w:t>Promotion</w:t>
      </w:r>
      <w:proofErr w:type="spellEnd"/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>Mariusz Skowronek,</w:t>
      </w:r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e-mail: </w:t>
      </w:r>
      <w:hyperlink r:id="rId7" w:history="1">
        <w:r w:rsidRPr="00716223">
          <w:rPr>
            <w:rStyle w:val="Hipercze"/>
            <w:sz w:val="18"/>
            <w:szCs w:val="18"/>
          </w:rPr>
          <w:t>mskowronek@tauber.com.pl</w:t>
        </w:r>
      </w:hyperlink>
      <w:r w:rsidRPr="00716223">
        <w:rPr>
          <w:sz w:val="18"/>
          <w:szCs w:val="18"/>
        </w:rPr>
        <w:t xml:space="preserve"> </w:t>
      </w:r>
    </w:p>
    <w:p w:rsidR="00497181" w:rsidRPr="00716223" w:rsidRDefault="00497181" w:rsidP="00497181">
      <w:pPr>
        <w:pStyle w:val="Stopka"/>
        <w:spacing w:after="120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>Tel.: +22 833 35 02; 698 612 866</w:t>
      </w:r>
    </w:p>
    <w:p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Andrzej Kazimierczak, </w:t>
      </w:r>
    </w:p>
    <w:p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proofErr w:type="spellStart"/>
      <w:r w:rsidRPr="00716223">
        <w:rPr>
          <w:sz w:val="18"/>
          <w:szCs w:val="18"/>
          <w:lang w:val="de-DE"/>
        </w:rPr>
        <w:t>e-mail</w:t>
      </w:r>
      <w:proofErr w:type="spellEnd"/>
      <w:r w:rsidRPr="00716223">
        <w:rPr>
          <w:sz w:val="18"/>
          <w:szCs w:val="18"/>
          <w:lang w:val="de-DE"/>
        </w:rPr>
        <w:t xml:space="preserve">: </w:t>
      </w:r>
      <w:hyperlink r:id="rId8" w:history="1">
        <w:r w:rsidRPr="00716223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Pr="00716223">
        <w:rPr>
          <w:sz w:val="18"/>
          <w:szCs w:val="18"/>
          <w:lang w:val="de-DE"/>
        </w:rPr>
        <w:t xml:space="preserve"> </w:t>
      </w:r>
    </w:p>
    <w:p w:rsidR="002B16E0" w:rsidRPr="00146A10" w:rsidRDefault="00497181" w:rsidP="000245D3">
      <w:pPr>
        <w:pStyle w:val="Stopka"/>
      </w:pPr>
      <w:r w:rsidRPr="00716223">
        <w:rPr>
          <w:sz w:val="18"/>
          <w:szCs w:val="18"/>
        </w:rPr>
        <w:t xml:space="preserve">Tel.: +22 833 35 </w:t>
      </w:r>
      <w:r w:rsidRPr="00716223">
        <w:rPr>
          <w:rFonts w:cs="Calibri"/>
          <w:sz w:val="18"/>
          <w:szCs w:val="18"/>
        </w:rPr>
        <w:t xml:space="preserve">02; </w:t>
      </w:r>
      <w:r w:rsidRPr="00716223">
        <w:rPr>
          <w:rFonts w:cs="Calibri"/>
          <w:noProof/>
          <w:sz w:val="18"/>
          <w:szCs w:val="18"/>
        </w:rPr>
        <w:t>660 254</w:t>
      </w:r>
      <w:r>
        <w:rPr>
          <w:rFonts w:cs="Calibri"/>
          <w:noProof/>
          <w:sz w:val="18"/>
          <w:szCs w:val="18"/>
        </w:rPr>
        <w:t> </w:t>
      </w:r>
      <w:r w:rsidRPr="00716223">
        <w:rPr>
          <w:rFonts w:cs="Calibri"/>
          <w:noProof/>
          <w:sz w:val="18"/>
          <w:szCs w:val="18"/>
        </w:rPr>
        <w:t>132</w:t>
      </w:r>
    </w:p>
    <w:sectPr w:rsidR="002B16E0" w:rsidRPr="00146A10" w:rsidSect="002B16E0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5D" w:rsidRDefault="00FB175D" w:rsidP="002B16E0">
      <w:pPr>
        <w:spacing w:after="0" w:line="240" w:lineRule="auto"/>
      </w:pPr>
      <w:r>
        <w:separator/>
      </w:r>
    </w:p>
  </w:endnote>
  <w:endnote w:type="continuationSeparator" w:id="0">
    <w:p w:rsidR="00FB175D" w:rsidRDefault="00FB175D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5D" w:rsidRDefault="00FB175D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FB175D" w:rsidRDefault="00FB175D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0"/>
    <w:rsid w:val="00006746"/>
    <w:rsid w:val="000179F7"/>
    <w:rsid w:val="000245D3"/>
    <w:rsid w:val="00031AB5"/>
    <w:rsid w:val="000421AC"/>
    <w:rsid w:val="00044225"/>
    <w:rsid w:val="000634EB"/>
    <w:rsid w:val="00064585"/>
    <w:rsid w:val="00066137"/>
    <w:rsid w:val="00067337"/>
    <w:rsid w:val="000706F4"/>
    <w:rsid w:val="00072E62"/>
    <w:rsid w:val="00093B7B"/>
    <w:rsid w:val="0009773C"/>
    <w:rsid w:val="000A3EE7"/>
    <w:rsid w:val="000B2793"/>
    <w:rsid w:val="000C634A"/>
    <w:rsid w:val="000D2C88"/>
    <w:rsid w:val="00105EFC"/>
    <w:rsid w:val="00122A13"/>
    <w:rsid w:val="00141EC1"/>
    <w:rsid w:val="00146A10"/>
    <w:rsid w:val="00147582"/>
    <w:rsid w:val="001616B0"/>
    <w:rsid w:val="001679C7"/>
    <w:rsid w:val="0017581D"/>
    <w:rsid w:val="00175C87"/>
    <w:rsid w:val="0018735D"/>
    <w:rsid w:val="00193188"/>
    <w:rsid w:val="00196E5B"/>
    <w:rsid w:val="001B2D33"/>
    <w:rsid w:val="001B429D"/>
    <w:rsid w:val="001C6ABF"/>
    <w:rsid w:val="001E330B"/>
    <w:rsid w:val="001F10FC"/>
    <w:rsid w:val="00216F29"/>
    <w:rsid w:val="00223643"/>
    <w:rsid w:val="00224365"/>
    <w:rsid w:val="002303C2"/>
    <w:rsid w:val="00243935"/>
    <w:rsid w:val="00247437"/>
    <w:rsid w:val="00251CEC"/>
    <w:rsid w:val="00256D7E"/>
    <w:rsid w:val="002666D6"/>
    <w:rsid w:val="00283470"/>
    <w:rsid w:val="00295E74"/>
    <w:rsid w:val="002B0D3B"/>
    <w:rsid w:val="002B16E0"/>
    <w:rsid w:val="002D2FD8"/>
    <w:rsid w:val="002E0173"/>
    <w:rsid w:val="002E25A7"/>
    <w:rsid w:val="002E7AFE"/>
    <w:rsid w:val="002F26AD"/>
    <w:rsid w:val="002F38E2"/>
    <w:rsid w:val="002F391C"/>
    <w:rsid w:val="00310A3A"/>
    <w:rsid w:val="00311692"/>
    <w:rsid w:val="003220B7"/>
    <w:rsid w:val="003235D8"/>
    <w:rsid w:val="00344C9D"/>
    <w:rsid w:val="003465FB"/>
    <w:rsid w:val="0034728E"/>
    <w:rsid w:val="003506AD"/>
    <w:rsid w:val="0035718D"/>
    <w:rsid w:val="00357FD8"/>
    <w:rsid w:val="00363878"/>
    <w:rsid w:val="003904D5"/>
    <w:rsid w:val="003949D3"/>
    <w:rsid w:val="00394E28"/>
    <w:rsid w:val="003959E5"/>
    <w:rsid w:val="003A43AD"/>
    <w:rsid w:val="003B08C0"/>
    <w:rsid w:val="003C32A8"/>
    <w:rsid w:val="003D5F9E"/>
    <w:rsid w:val="003E2D29"/>
    <w:rsid w:val="003F5954"/>
    <w:rsid w:val="00402746"/>
    <w:rsid w:val="00402F0F"/>
    <w:rsid w:val="00407F8A"/>
    <w:rsid w:val="00416340"/>
    <w:rsid w:val="00420A1B"/>
    <w:rsid w:val="00425B10"/>
    <w:rsid w:val="0042770C"/>
    <w:rsid w:val="00452612"/>
    <w:rsid w:val="0047218A"/>
    <w:rsid w:val="00474F4B"/>
    <w:rsid w:val="00475A3B"/>
    <w:rsid w:val="0048377E"/>
    <w:rsid w:val="00497181"/>
    <w:rsid w:val="004A7F79"/>
    <w:rsid w:val="004C76C0"/>
    <w:rsid w:val="004D36C3"/>
    <w:rsid w:val="004D4048"/>
    <w:rsid w:val="004E0F61"/>
    <w:rsid w:val="004E28A3"/>
    <w:rsid w:val="004F0CB5"/>
    <w:rsid w:val="004F2CFA"/>
    <w:rsid w:val="004F4EBC"/>
    <w:rsid w:val="00500963"/>
    <w:rsid w:val="00515B03"/>
    <w:rsid w:val="00516EDB"/>
    <w:rsid w:val="00517F89"/>
    <w:rsid w:val="005231D3"/>
    <w:rsid w:val="005244A4"/>
    <w:rsid w:val="00527B45"/>
    <w:rsid w:val="005421E9"/>
    <w:rsid w:val="0055075E"/>
    <w:rsid w:val="005720CE"/>
    <w:rsid w:val="00580580"/>
    <w:rsid w:val="00582636"/>
    <w:rsid w:val="005837F1"/>
    <w:rsid w:val="00591817"/>
    <w:rsid w:val="005A0069"/>
    <w:rsid w:val="005B20D4"/>
    <w:rsid w:val="005B5C7B"/>
    <w:rsid w:val="005C4624"/>
    <w:rsid w:val="005C6DC7"/>
    <w:rsid w:val="005C7497"/>
    <w:rsid w:val="005E790E"/>
    <w:rsid w:val="00606DF9"/>
    <w:rsid w:val="0061284B"/>
    <w:rsid w:val="0061373E"/>
    <w:rsid w:val="00614196"/>
    <w:rsid w:val="006368BB"/>
    <w:rsid w:val="0064598E"/>
    <w:rsid w:val="00662570"/>
    <w:rsid w:val="006658FA"/>
    <w:rsid w:val="006835C0"/>
    <w:rsid w:val="006A2ACF"/>
    <w:rsid w:val="006B5ECD"/>
    <w:rsid w:val="006C05AF"/>
    <w:rsid w:val="006C7663"/>
    <w:rsid w:val="006D0110"/>
    <w:rsid w:val="006D05D8"/>
    <w:rsid w:val="006E2BBE"/>
    <w:rsid w:val="006E7981"/>
    <w:rsid w:val="00700879"/>
    <w:rsid w:val="00707066"/>
    <w:rsid w:val="007135CA"/>
    <w:rsid w:val="007168A3"/>
    <w:rsid w:val="007439E9"/>
    <w:rsid w:val="007455A9"/>
    <w:rsid w:val="0075001F"/>
    <w:rsid w:val="00753F4F"/>
    <w:rsid w:val="0076042F"/>
    <w:rsid w:val="00763EFE"/>
    <w:rsid w:val="00771C91"/>
    <w:rsid w:val="00775E26"/>
    <w:rsid w:val="0078439C"/>
    <w:rsid w:val="00786FED"/>
    <w:rsid w:val="00795F07"/>
    <w:rsid w:val="007A429E"/>
    <w:rsid w:val="007A712B"/>
    <w:rsid w:val="007A7985"/>
    <w:rsid w:val="007B0746"/>
    <w:rsid w:val="007B41AA"/>
    <w:rsid w:val="007B55D8"/>
    <w:rsid w:val="007D262D"/>
    <w:rsid w:val="008030F3"/>
    <w:rsid w:val="00815D85"/>
    <w:rsid w:val="00824437"/>
    <w:rsid w:val="00862A45"/>
    <w:rsid w:val="008661B7"/>
    <w:rsid w:val="008670B5"/>
    <w:rsid w:val="00870673"/>
    <w:rsid w:val="00874072"/>
    <w:rsid w:val="00881414"/>
    <w:rsid w:val="00882135"/>
    <w:rsid w:val="008912B5"/>
    <w:rsid w:val="00897001"/>
    <w:rsid w:val="008B7627"/>
    <w:rsid w:val="008C40F2"/>
    <w:rsid w:val="008D4ED8"/>
    <w:rsid w:val="00901D18"/>
    <w:rsid w:val="009119E8"/>
    <w:rsid w:val="00921B20"/>
    <w:rsid w:val="0093134C"/>
    <w:rsid w:val="00943443"/>
    <w:rsid w:val="00943EE1"/>
    <w:rsid w:val="009531E5"/>
    <w:rsid w:val="00956D09"/>
    <w:rsid w:val="00967442"/>
    <w:rsid w:val="00975166"/>
    <w:rsid w:val="00986019"/>
    <w:rsid w:val="00996A82"/>
    <w:rsid w:val="009A4222"/>
    <w:rsid w:val="009B25E4"/>
    <w:rsid w:val="009C0363"/>
    <w:rsid w:val="009C118D"/>
    <w:rsid w:val="009C7A72"/>
    <w:rsid w:val="009E55F0"/>
    <w:rsid w:val="009E55FA"/>
    <w:rsid w:val="009F3AD7"/>
    <w:rsid w:val="009F7BFE"/>
    <w:rsid w:val="00A10589"/>
    <w:rsid w:val="00A20599"/>
    <w:rsid w:val="00A21E70"/>
    <w:rsid w:val="00A24C46"/>
    <w:rsid w:val="00A31A25"/>
    <w:rsid w:val="00A40067"/>
    <w:rsid w:val="00A55E0E"/>
    <w:rsid w:val="00A730D2"/>
    <w:rsid w:val="00A772E9"/>
    <w:rsid w:val="00A94A0F"/>
    <w:rsid w:val="00AA6CA5"/>
    <w:rsid w:val="00AB065C"/>
    <w:rsid w:val="00AC454E"/>
    <w:rsid w:val="00AD1E8C"/>
    <w:rsid w:val="00AE5E5E"/>
    <w:rsid w:val="00B30FC1"/>
    <w:rsid w:val="00B31991"/>
    <w:rsid w:val="00B358C2"/>
    <w:rsid w:val="00B43BC7"/>
    <w:rsid w:val="00B6253C"/>
    <w:rsid w:val="00B71E9E"/>
    <w:rsid w:val="00B822B7"/>
    <w:rsid w:val="00B910F8"/>
    <w:rsid w:val="00B945EF"/>
    <w:rsid w:val="00B97CE6"/>
    <w:rsid w:val="00BA129D"/>
    <w:rsid w:val="00BA3127"/>
    <w:rsid w:val="00BA7403"/>
    <w:rsid w:val="00BB10C2"/>
    <w:rsid w:val="00BB1508"/>
    <w:rsid w:val="00BB4CB9"/>
    <w:rsid w:val="00BB6AD2"/>
    <w:rsid w:val="00BB7FDE"/>
    <w:rsid w:val="00BC2107"/>
    <w:rsid w:val="00C06991"/>
    <w:rsid w:val="00C16D6F"/>
    <w:rsid w:val="00C172A1"/>
    <w:rsid w:val="00C22A42"/>
    <w:rsid w:val="00C34C52"/>
    <w:rsid w:val="00C369B6"/>
    <w:rsid w:val="00C418F8"/>
    <w:rsid w:val="00C449D8"/>
    <w:rsid w:val="00C5267B"/>
    <w:rsid w:val="00C614DD"/>
    <w:rsid w:val="00C6219E"/>
    <w:rsid w:val="00C67BC9"/>
    <w:rsid w:val="00C75B5C"/>
    <w:rsid w:val="00C77D05"/>
    <w:rsid w:val="00CA4FAE"/>
    <w:rsid w:val="00CA75BA"/>
    <w:rsid w:val="00CA7D22"/>
    <w:rsid w:val="00CB0BB8"/>
    <w:rsid w:val="00CB147E"/>
    <w:rsid w:val="00CB6058"/>
    <w:rsid w:val="00CB7D00"/>
    <w:rsid w:val="00CC7CA2"/>
    <w:rsid w:val="00CD5C35"/>
    <w:rsid w:val="00CD6247"/>
    <w:rsid w:val="00CD77F8"/>
    <w:rsid w:val="00CE0C53"/>
    <w:rsid w:val="00CE31B4"/>
    <w:rsid w:val="00CF3014"/>
    <w:rsid w:val="00D016C7"/>
    <w:rsid w:val="00D14DA7"/>
    <w:rsid w:val="00D160C2"/>
    <w:rsid w:val="00D202A1"/>
    <w:rsid w:val="00D248FE"/>
    <w:rsid w:val="00D37732"/>
    <w:rsid w:val="00D408F6"/>
    <w:rsid w:val="00D41156"/>
    <w:rsid w:val="00D508BB"/>
    <w:rsid w:val="00D710BB"/>
    <w:rsid w:val="00D76A32"/>
    <w:rsid w:val="00D81C0D"/>
    <w:rsid w:val="00D84871"/>
    <w:rsid w:val="00D87427"/>
    <w:rsid w:val="00DA5206"/>
    <w:rsid w:val="00DA7645"/>
    <w:rsid w:val="00DB6267"/>
    <w:rsid w:val="00DC5CE6"/>
    <w:rsid w:val="00DC6425"/>
    <w:rsid w:val="00DC6B7F"/>
    <w:rsid w:val="00DD667A"/>
    <w:rsid w:val="00DF59F8"/>
    <w:rsid w:val="00DF623A"/>
    <w:rsid w:val="00E16ADB"/>
    <w:rsid w:val="00E20EE4"/>
    <w:rsid w:val="00E32AF2"/>
    <w:rsid w:val="00E50FB6"/>
    <w:rsid w:val="00E51931"/>
    <w:rsid w:val="00E52A63"/>
    <w:rsid w:val="00E675AF"/>
    <w:rsid w:val="00E8134C"/>
    <w:rsid w:val="00E96648"/>
    <w:rsid w:val="00EE5330"/>
    <w:rsid w:val="00EF2A06"/>
    <w:rsid w:val="00EF6381"/>
    <w:rsid w:val="00F134D2"/>
    <w:rsid w:val="00F239AE"/>
    <w:rsid w:val="00F24A98"/>
    <w:rsid w:val="00F3742C"/>
    <w:rsid w:val="00F45C2B"/>
    <w:rsid w:val="00F47395"/>
    <w:rsid w:val="00F52544"/>
    <w:rsid w:val="00F55DFF"/>
    <w:rsid w:val="00F804EC"/>
    <w:rsid w:val="00F9778C"/>
    <w:rsid w:val="00FB175D"/>
    <w:rsid w:val="00FB4063"/>
    <w:rsid w:val="00FB6BDC"/>
    <w:rsid w:val="00FC3DC9"/>
    <w:rsid w:val="00FD2B1C"/>
    <w:rsid w:val="00FE03A2"/>
    <w:rsid w:val="00FE3520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138151F-8619-4271-93D7-6946FA4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uiPriority w:val="99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3899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</cp:lastModifiedBy>
  <cp:revision>25</cp:revision>
  <dcterms:created xsi:type="dcterms:W3CDTF">2018-05-16T11:52:00Z</dcterms:created>
  <dcterms:modified xsi:type="dcterms:W3CDTF">2018-09-25T13:22:00Z</dcterms:modified>
</cp:coreProperties>
</file>